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Cambria" w:cs="Cambria" w:hAnsi="Cambria" w:eastAsia="Cambria"/>
          <w:u w:val="single"/>
        </w:rPr>
      </w:pPr>
      <w:r>
        <w:rPr>
          <w:rFonts w:ascii="Cambria" w:cs="Cambria" w:hAnsi="Cambria" w:eastAsia="Cambria"/>
          <w:b w:val="1"/>
          <w:bCs w:val="1"/>
          <w:rtl w:val="0"/>
        </w:rPr>
        <w:t>NAME</w:t>
      </w:r>
      <w:r>
        <w:rPr>
          <w:rFonts w:ascii="Cambria" w:cs="Cambria" w:hAnsi="Cambria" w:eastAsia="Cambria"/>
          <w:rtl w:val="0"/>
        </w:rPr>
        <w:t>:</w:t>
      </w:r>
      <w:r>
        <w:rPr>
          <w:rFonts w:ascii="Cambria" w:cs="Cambria" w:hAnsi="Cambria" w:eastAsia="Cambria"/>
          <w:u w:val="single"/>
        </w:rPr>
        <w:tab/>
        <w:tab/>
        <w:tab/>
        <w:tab/>
        <w:tab/>
        <w:tab/>
        <w:tab/>
        <w:tab/>
        <w:tab/>
      </w:r>
    </w:p>
    <w:p>
      <w:pPr>
        <w:pStyle w:val="Body A"/>
        <w:rPr>
          <w:rFonts w:ascii="Cambria" w:cs="Cambria" w:hAnsi="Cambria" w:eastAsia="Cambria"/>
          <w:u w:val="single"/>
        </w:rPr>
      </w:pPr>
    </w:p>
    <w:p>
      <w:pPr>
        <w:pStyle w:val="Body A"/>
        <w:rPr>
          <w:rFonts w:ascii="Cambria" w:cs="Cambria" w:hAnsi="Cambria" w:eastAsia="Cambria"/>
          <w:b w:val="1"/>
          <w:bCs w:val="1"/>
          <w:u w:val="single"/>
        </w:rPr>
      </w:pPr>
      <w:r>
        <w:rPr>
          <w:rFonts w:ascii="Cambria" w:cs="Cambria" w:hAnsi="Cambria" w:eastAsia="Cambria"/>
          <w:b w:val="1"/>
          <w:bCs w:val="1"/>
          <w:rtl w:val="0"/>
          <w:lang w:val="de-DE"/>
        </w:rPr>
        <w:t>Flock Prefix/Name</w:t>
      </w:r>
      <w:r>
        <w:rPr>
          <w:rFonts w:ascii="Cambria" w:cs="Cambria" w:hAnsi="Cambria" w:eastAsia="Cambria"/>
          <w:b w:val="1"/>
          <w:bCs w:val="1"/>
          <w:u w:val="single"/>
        </w:rPr>
        <w:tab/>
        <w:tab/>
        <w:tab/>
        <w:tab/>
        <w:tab/>
        <w:tab/>
        <w:tab/>
        <w:tab/>
      </w:r>
    </w:p>
    <w:p>
      <w:pPr>
        <w:pStyle w:val="Body A"/>
      </w:pPr>
    </w:p>
    <w:p>
      <w:pPr>
        <w:pStyle w:val="Body A"/>
        <w:jc w:val="center"/>
      </w:pPr>
      <w:r>
        <w:rPr>
          <w:rtl w:val="0"/>
          <w:lang w:val="en-US"/>
        </w:rPr>
        <w:t>Welcome to the Clun Forest Sheep Breeders Society.</w:t>
      </w:r>
    </w:p>
    <w:p>
      <w:pPr>
        <w:pStyle w:val="Body A"/>
        <w:jc w:val="center"/>
      </w:pPr>
      <w:r>
        <w:rPr>
          <w:rtl w:val="0"/>
          <w:lang w:val="en-US"/>
        </w:rPr>
        <w:t>Please note, new bloodlines/flocks to the society will require registration and may be eligible for inspection.</w:t>
      </w:r>
    </w:p>
    <w:p>
      <w:pPr>
        <w:pStyle w:val="Body A"/>
      </w:pPr>
    </w:p>
    <w:tbl>
      <w:tblPr>
        <w:tblW w:w="852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9"/>
        <w:gridCol w:w="2268"/>
        <w:gridCol w:w="2042"/>
      </w:tblGrid>
      <w:tr>
        <w:tblPrEx>
          <w:shd w:val="clear" w:color="auto" w:fill="ced7e7"/>
        </w:tblPrEx>
        <w:trPr>
          <w:trHeight w:val="610" w:hRule="atLeast"/>
        </w:trPr>
        <w:tc>
          <w:tcPr>
            <w:tcW w:type="dxa" w:w="852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rFonts w:ascii="Cambria" w:cs="Cambria" w:hAnsi="Cambria" w:eastAsia="Cambria"/>
                <w:b w:val="1"/>
                <w:bCs w:val="1"/>
              </w:rPr>
            </w:pPr>
            <w:r>
              <w:rPr>
                <w:rFonts w:ascii="Cambria" w:cs="Cambria" w:hAnsi="Cambria" w:eastAsia="Cambria"/>
                <w:b w:val="1"/>
                <w:bCs w:val="1"/>
                <w:rtl w:val="0"/>
                <w:lang w:val="en-US"/>
              </w:rPr>
              <w:t>INVOICE</w:t>
            </w:r>
          </w:p>
          <w:p>
            <w:pPr>
              <w:pStyle w:val="Body A"/>
              <w:jc w:val="center"/>
            </w:pPr>
            <w:r>
              <w:rPr>
                <w:rFonts w:ascii="Cambria" w:cs="Cambria" w:hAnsi="Cambria" w:eastAsia="Cambria"/>
                <w:rtl w:val="0"/>
                <w:lang w:val="en-US"/>
              </w:rPr>
              <w:t>In respect of New Flock/member Registrations for 2017</w:t>
            </w:r>
          </w:p>
        </w:tc>
      </w:tr>
      <w:tr>
        <w:tblPrEx>
          <w:shd w:val="clear" w:color="auto" w:fill="ced7e7"/>
        </w:tblPrEx>
        <w:trPr>
          <w:trHeight w:val="610"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Cambria" w:cs="Cambria" w:hAnsi="Cambria" w:eastAsia="Cambria"/>
                <w:b w:val="1"/>
                <w:bCs w:val="1"/>
                <w:rtl w:val="0"/>
                <w:lang w:val="en-US"/>
              </w:rPr>
              <w:t>Stock</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Cambria" w:cs="Cambria" w:hAnsi="Cambria" w:eastAsia="Cambria"/>
                <w:b w:val="1"/>
                <w:bCs w:val="1"/>
                <w:rtl w:val="0"/>
                <w:lang w:val="en-US"/>
              </w:rPr>
              <w:t>Number to be registered</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rFonts w:ascii="Cambria" w:cs="Cambria" w:hAnsi="Cambria" w:eastAsia="Cambria"/>
                <w:b w:val="1"/>
                <w:bCs w:val="1"/>
                <w:rtl w:val="0"/>
                <w:lang w:val="en-US"/>
              </w:rPr>
              <w:t>Total Cost</w:t>
            </w:r>
          </w:p>
        </w:tc>
      </w:tr>
      <w:tr>
        <w:tblPrEx>
          <w:shd w:val="clear" w:color="auto" w:fill="ced7e7"/>
        </w:tblPrEx>
        <w:trPr>
          <w:trHeight w:val="310"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Cambria" w:cs="Cambria" w:hAnsi="Cambria" w:eastAsia="Cambria"/>
                <w:rtl w:val="0"/>
                <w:lang w:val="en-US"/>
              </w:rPr>
              <w:t xml:space="preserve">Ewe Lambs at </w:t>
            </w:r>
            <w:r>
              <w:rPr>
                <w:rFonts w:ascii="Cambria" w:cs="Cambria" w:hAnsi="Cambria" w:eastAsia="Cambria"/>
                <w:rtl w:val="0"/>
                <w:lang w:val="en-US"/>
              </w:rPr>
              <w:t>£</w:t>
            </w:r>
            <w:r>
              <w:rPr>
                <w:rFonts w:ascii="Cambria" w:cs="Cambria" w:hAnsi="Cambria" w:eastAsia="Cambria"/>
                <w:rtl w:val="0"/>
                <w:lang w:val="en-US"/>
              </w:rPr>
              <w:t>2 each*</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Cambria" w:cs="Cambria" w:hAnsi="Cambria" w:eastAsia="Cambria"/>
                <w:rtl w:val="0"/>
                <w:lang w:val="en-US"/>
              </w:rPr>
              <w:t>£</w:t>
            </w:r>
          </w:p>
        </w:tc>
      </w:tr>
      <w:tr>
        <w:tblPrEx>
          <w:shd w:val="clear" w:color="auto" w:fill="ced7e7"/>
        </w:tblPrEx>
        <w:trPr>
          <w:trHeight w:val="310"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Cambria" w:cs="Cambria" w:hAnsi="Cambria" w:eastAsia="Cambria"/>
                <w:rtl w:val="0"/>
                <w:lang w:val="en-US"/>
              </w:rPr>
              <w:t xml:space="preserve">Ram Lambs at </w:t>
            </w:r>
            <w:r>
              <w:rPr>
                <w:rFonts w:ascii="Cambria" w:cs="Cambria" w:hAnsi="Cambria" w:eastAsia="Cambria"/>
                <w:rtl w:val="0"/>
                <w:lang w:val="en-US"/>
              </w:rPr>
              <w:t>£</w:t>
            </w:r>
            <w:r>
              <w:rPr>
                <w:rFonts w:ascii="Cambria" w:cs="Cambria" w:hAnsi="Cambria" w:eastAsia="Cambria"/>
                <w:rtl w:val="0"/>
                <w:lang w:val="en-US"/>
              </w:rPr>
              <w:t>10 each</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Cambria" w:cs="Cambria" w:hAnsi="Cambria" w:eastAsia="Cambria"/>
                <w:rtl w:val="0"/>
                <w:lang w:val="en-US"/>
              </w:rPr>
              <w:t>£</w:t>
            </w:r>
          </w:p>
        </w:tc>
      </w:tr>
      <w:tr>
        <w:tblPrEx>
          <w:shd w:val="clear" w:color="auto" w:fill="ced7e7"/>
        </w:tblPrEx>
        <w:trPr>
          <w:trHeight w:val="310"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Cambria" w:cs="Cambria" w:hAnsi="Cambria" w:eastAsia="Cambria"/>
                <w:rtl w:val="0"/>
                <w:lang w:val="en-US"/>
              </w:rPr>
              <w:t xml:space="preserve">Subscription at </w:t>
            </w:r>
            <w:r>
              <w:rPr>
                <w:rFonts w:ascii="Cambria" w:cs="Cambria" w:hAnsi="Cambria" w:eastAsia="Cambria"/>
                <w:rtl w:val="0"/>
                <w:lang w:val="en-US"/>
              </w:rPr>
              <w:t>£</w:t>
            </w:r>
            <w:r>
              <w:rPr>
                <w:rFonts w:ascii="Cambria" w:cs="Cambria" w:hAnsi="Cambria" w:eastAsia="Cambria"/>
                <w:rtl w:val="0"/>
                <w:lang w:val="en-US"/>
              </w:rPr>
              <w:t>25 per annum</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Cambria" w:cs="Cambria" w:hAnsi="Cambria" w:eastAsia="Cambria"/>
                <w:rtl w:val="0"/>
                <w:lang w:val="en-US"/>
              </w:rPr>
              <w:t>£</w:t>
            </w:r>
          </w:p>
        </w:tc>
      </w:tr>
      <w:tr>
        <w:tblPrEx>
          <w:shd w:val="clear" w:color="auto" w:fill="ced7e7"/>
        </w:tblPrEx>
        <w:trPr>
          <w:trHeight w:val="310"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Cambria" w:cs="Cambria" w:hAnsi="Cambria" w:eastAsia="Cambria"/>
                <w:rtl w:val="0"/>
                <w:lang w:val="en-US"/>
              </w:rPr>
              <w:t xml:space="preserve">Flock initial registration fee </w:t>
            </w:r>
            <w:r>
              <w:rPr>
                <w:rFonts w:ascii="Cambria" w:cs="Cambria" w:hAnsi="Cambria" w:eastAsia="Cambria"/>
                <w:rtl w:val="0"/>
                <w:lang w:val="en-US"/>
              </w:rPr>
              <w:t>£</w:t>
            </w:r>
            <w:r>
              <w:rPr>
                <w:rFonts w:ascii="Cambria" w:cs="Cambria" w:hAnsi="Cambria" w:eastAsia="Cambria"/>
                <w:rtl w:val="0"/>
                <w:lang w:val="en-US"/>
              </w:rPr>
              <w:t>5</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Cambria" w:cs="Cambria" w:hAnsi="Cambria" w:eastAsia="Cambria"/>
                <w:rtl w:val="0"/>
                <w:lang w:val="en-US"/>
              </w:rPr>
              <w:t>£</w:t>
            </w:r>
          </w:p>
        </w:tc>
      </w:tr>
      <w:tr>
        <w:tblPrEx>
          <w:shd w:val="clear" w:color="auto" w:fill="ced7e7"/>
        </w:tblPrEx>
        <w:trPr>
          <w:trHeight w:val="310"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Cambria" w:cs="Cambria" w:hAnsi="Cambria" w:eastAsia="Cambria"/>
                <w:rtl w:val="0"/>
                <w:lang w:val="en-US"/>
              </w:rPr>
              <w:t xml:space="preserve">Prefix/Flock name registration fee </w:t>
            </w:r>
            <w:r>
              <w:rPr>
                <w:rFonts w:ascii="Cambria" w:cs="Cambria" w:hAnsi="Cambria" w:eastAsia="Cambria"/>
                <w:rtl w:val="0"/>
                <w:lang w:val="en-US"/>
              </w:rPr>
              <w:t>£</w:t>
            </w:r>
            <w:r>
              <w:rPr>
                <w:rFonts w:ascii="Cambria" w:cs="Cambria" w:hAnsi="Cambria" w:eastAsia="Cambria"/>
                <w:rtl w:val="0"/>
                <w:lang w:val="en-US"/>
              </w:rPr>
              <w:t>5</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Cambria" w:cs="Cambria" w:hAnsi="Cambria" w:eastAsia="Cambria"/>
                <w:rtl w:val="0"/>
                <w:lang w:val="en-US"/>
              </w:rPr>
              <w:t>£</w:t>
            </w:r>
          </w:p>
        </w:tc>
      </w:tr>
      <w:tr>
        <w:tblPrEx>
          <w:shd w:val="clear" w:color="auto" w:fill="ced7e7"/>
        </w:tblPrEx>
        <w:trPr>
          <w:trHeight w:val="451" w:hRule="atLeast"/>
        </w:trPr>
        <w:tc>
          <w:tcPr>
            <w:tcW w:type="dxa" w:w="64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right"/>
            </w:pPr>
            <w:r>
              <w:rPr>
                <w:rFonts w:ascii="Cambria" w:cs="Cambria" w:hAnsi="Cambria" w:eastAsia="Cambria"/>
                <w:b w:val="1"/>
                <w:bCs w:val="1"/>
                <w:rtl w:val="0"/>
                <w:lang w:val="en-US"/>
              </w:rPr>
              <w:t xml:space="preserve">Total    </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Cambria" w:cs="Cambria" w:hAnsi="Cambria" w:eastAsia="Cambria"/>
                <w:b w:val="1"/>
                <w:bCs w:val="1"/>
                <w:rtl w:val="0"/>
                <w:lang w:val="en-US"/>
              </w:rPr>
              <w:t>£</w:t>
            </w:r>
          </w:p>
        </w:tc>
      </w:tr>
      <w:tr>
        <w:tblPrEx>
          <w:shd w:val="clear" w:color="auto" w:fill="ced7e7"/>
        </w:tblPrEx>
        <w:trPr>
          <w:trHeight w:val="910" w:hRule="atLeast"/>
        </w:trPr>
        <w:tc>
          <w:tcPr>
            <w:tcW w:type="dxa" w:w="852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Cambria" w:cs="Cambria" w:hAnsi="Cambria" w:eastAsia="Cambria"/>
                <w:rtl w:val="0"/>
                <w:lang w:val="en-US"/>
              </w:rPr>
              <w:t xml:space="preserve">Please indicate method of payment:  </w:t>
            </w:r>
          </w:p>
          <w:p>
            <w:pPr>
              <w:pStyle w:val="List Paragraph"/>
              <w:numPr>
                <w:ilvl w:val="0"/>
                <w:numId w:val="1"/>
              </w:numPr>
              <w:bidi w:val="0"/>
              <w:ind w:right="0"/>
              <w:jc w:val="left"/>
              <w:rPr>
                <w:rFonts w:ascii="Cambria" w:cs="Cambria" w:hAnsi="Cambria" w:eastAsia="Cambria"/>
                <w:b w:val="1"/>
                <w:bCs w:val="1"/>
                <w:rtl w:val="0"/>
                <w:lang w:val="en-US"/>
              </w:rPr>
            </w:pPr>
            <w:r>
              <w:rPr>
                <w:rFonts w:ascii="Cambria" w:cs="Cambria" w:hAnsi="Cambria" w:eastAsia="Cambria"/>
                <w:b w:val="1"/>
                <w:bCs w:val="1"/>
                <w:rtl w:val="0"/>
                <w:lang w:val="en-US"/>
              </w:rPr>
              <w:t xml:space="preserve">Cheque </w:t>
            </w:r>
          </w:p>
          <w:p>
            <w:pPr>
              <w:pStyle w:val="List Paragraph"/>
              <w:numPr>
                <w:ilvl w:val="0"/>
                <w:numId w:val="1"/>
              </w:numPr>
              <w:bidi w:val="0"/>
              <w:ind w:right="0"/>
              <w:jc w:val="left"/>
              <w:rPr>
                <w:rFonts w:ascii="Cambria" w:cs="Cambria" w:hAnsi="Cambria" w:eastAsia="Cambria"/>
                <w:b w:val="1"/>
                <w:bCs w:val="1"/>
                <w:rtl w:val="0"/>
                <w:lang w:val="en-US"/>
              </w:rPr>
            </w:pPr>
            <w:r>
              <w:rPr>
                <w:rFonts w:ascii="Cambria" w:cs="Cambria" w:hAnsi="Cambria" w:eastAsia="Cambria"/>
                <w:b w:val="1"/>
                <w:bCs w:val="1"/>
                <w:rtl w:val="0"/>
                <w:lang w:val="en-US"/>
              </w:rPr>
              <w:t>Bank Transfer</w:t>
            </w:r>
          </w:p>
        </w:tc>
      </w:tr>
    </w:tbl>
    <w:p>
      <w:pPr>
        <w:pStyle w:val="Body A"/>
        <w:widowControl w:val="0"/>
        <w:ind w:left="108" w:hanging="108"/>
      </w:pPr>
    </w:p>
    <w:p>
      <w:pPr>
        <w:pStyle w:val="Body A"/>
        <w:widowControl w:val="0"/>
      </w:pPr>
    </w:p>
    <w:p>
      <w:pPr>
        <w:pStyle w:val="Body A"/>
      </w:pPr>
      <w:r>
        <w:rPr>
          <w:rFonts w:ascii="Cambria" w:cs="Cambria" w:hAnsi="Cambria" w:eastAsia="Cambria"/>
          <w:i w:val="1"/>
          <w:iCs w:val="1"/>
          <w:rtl w:val="0"/>
          <w:lang w:val="en-US"/>
        </w:rPr>
        <w:t>(Please note the society is no longer VAT registered, therefore no VAT is payable)</w:t>
      </w:r>
    </w:p>
    <w:p>
      <w:pPr>
        <w:pStyle w:val="Body A"/>
      </w:pPr>
    </w:p>
    <w:p>
      <w:pPr>
        <w:pStyle w:val="Body A"/>
        <w:rPr>
          <w:rFonts w:ascii="Cambria" w:cs="Cambria" w:hAnsi="Cambria" w:eastAsia="Cambria"/>
        </w:rPr>
      </w:pPr>
      <w:r>
        <w:rPr>
          <w:rFonts w:ascii="Cambria" w:cs="Cambria" w:hAnsi="Cambria" w:eastAsia="Cambria"/>
          <w:rtl w:val="0"/>
          <w:lang w:val="en-US"/>
        </w:rPr>
        <w:t xml:space="preserve">Please make cheques payable to the </w:t>
      </w:r>
      <w:r>
        <w:rPr>
          <w:rFonts w:ascii="Cambria" w:cs="Cambria" w:hAnsi="Cambria" w:eastAsia="Cambria"/>
          <w:b w:val="1"/>
          <w:bCs w:val="1"/>
          <w:rtl w:val="0"/>
        </w:rPr>
        <w:t>Clun</w:t>
      </w:r>
      <w:r>
        <w:rPr>
          <w:rFonts w:ascii="Cambria" w:cs="Cambria" w:hAnsi="Cambria" w:eastAsia="Cambria"/>
          <w:rtl w:val="0"/>
        </w:rPr>
        <w:t xml:space="preserve"> </w:t>
      </w:r>
      <w:r>
        <w:rPr>
          <w:rFonts w:ascii="Cambria" w:cs="Cambria" w:hAnsi="Cambria" w:eastAsia="Cambria"/>
          <w:b w:val="1"/>
          <w:bCs w:val="1"/>
          <w:rtl w:val="0"/>
          <w:lang w:val="nl-NL"/>
        </w:rPr>
        <w:t>Forest Sheep Breeders Society Ltd</w:t>
      </w:r>
      <w:r>
        <w:rPr>
          <w:rFonts w:ascii="Cambria" w:cs="Cambria" w:hAnsi="Cambria" w:eastAsia="Cambria"/>
          <w:rtl w:val="0"/>
          <w:lang w:val="en-US"/>
        </w:rPr>
        <w:t xml:space="preserve"> and send your forms and cheque to the address below. Alternatively, payment may be made by Bank Transfer to the following account:</w:t>
      </w:r>
    </w:p>
    <w:p>
      <w:pPr>
        <w:pStyle w:val="Body A"/>
        <w:rPr>
          <w:rFonts w:ascii="Cambria" w:cs="Cambria" w:hAnsi="Cambria" w:eastAsia="Cambria"/>
        </w:rPr>
      </w:pPr>
      <w:r>
        <w:rPr>
          <w:rFonts w:ascii="Cambria" w:cs="Cambria" w:hAnsi="Cambria" w:eastAsia="Cambria"/>
          <w:rtl w:val="0"/>
          <w:lang w:val="fr-FR"/>
        </w:rPr>
        <w:t xml:space="preserve">Sort code </w:t>
        <w:tab/>
        <w:t xml:space="preserve">:   </w:t>
        <w:tab/>
        <w:t>30-95-27</w:t>
      </w:r>
    </w:p>
    <w:p>
      <w:pPr>
        <w:pStyle w:val="Body A"/>
        <w:rPr>
          <w:rFonts w:ascii="Cambria" w:cs="Cambria" w:hAnsi="Cambria" w:eastAsia="Cambria"/>
        </w:rPr>
      </w:pPr>
      <w:r>
        <w:rPr>
          <w:rFonts w:ascii="Cambria" w:cs="Cambria" w:hAnsi="Cambria" w:eastAsia="Cambria"/>
          <w:rtl w:val="0"/>
          <w:lang w:val="en-US"/>
        </w:rPr>
        <w:t xml:space="preserve">Account </w:t>
        <w:tab/>
        <w:t>:</w:t>
        <w:tab/>
        <w:t>00220212</w:t>
      </w:r>
    </w:p>
    <w:p>
      <w:pPr>
        <w:pStyle w:val="Body A"/>
        <w:rPr>
          <w:rFonts w:ascii="Cambria" w:cs="Cambria" w:hAnsi="Cambria" w:eastAsia="Cambria"/>
        </w:rPr>
      </w:pPr>
    </w:p>
    <w:p>
      <w:pPr>
        <w:pStyle w:val="Body A"/>
        <w:rPr>
          <w:rFonts w:ascii="Cambria" w:cs="Cambria" w:hAnsi="Cambria" w:eastAsia="Cambria"/>
        </w:rPr>
      </w:pPr>
      <w:r>
        <w:rPr>
          <w:rFonts w:ascii="Cambria" w:cs="Cambria" w:hAnsi="Cambria" w:eastAsia="Cambria"/>
          <w:rtl w:val="0"/>
          <w:lang w:val="en-US"/>
        </w:rPr>
        <w:t xml:space="preserve">Please use the following reference for your payment </w:t>
      </w:r>
    </w:p>
    <w:p>
      <w:pPr>
        <w:pStyle w:val="Body A"/>
        <w:rPr>
          <w:rFonts w:ascii="Cambria" w:cs="Cambria" w:hAnsi="Cambria" w:eastAsia="Cambria"/>
        </w:rPr>
      </w:pPr>
      <w:r>
        <w:rPr>
          <w:rFonts w:ascii="Cambria" w:cs="Cambria" w:hAnsi="Cambria" w:eastAsia="Cambria"/>
          <w:rtl w:val="0"/>
        </w:rPr>
        <w:t>“</w:t>
      </w:r>
      <w:r>
        <w:rPr>
          <w:rFonts w:ascii="Cambria" w:cs="Cambria" w:hAnsi="Cambria" w:eastAsia="Cambria"/>
          <w:rtl w:val="0"/>
          <w:lang w:val="de-DE"/>
        </w:rPr>
        <w:t>Flock Name</w:t>
      </w:r>
      <w:r>
        <w:rPr>
          <w:rFonts w:ascii="Cambria" w:cs="Cambria" w:hAnsi="Cambria" w:eastAsia="Cambria"/>
          <w:rtl w:val="0"/>
        </w:rPr>
        <w:t xml:space="preserve">” </w:t>
      </w:r>
      <w:r>
        <w:rPr>
          <w:rFonts w:ascii="Cambria" w:cs="Cambria" w:hAnsi="Cambria" w:eastAsia="Cambria"/>
          <w:rtl w:val="0"/>
          <w:lang w:val="en-US"/>
        </w:rPr>
        <w:t xml:space="preserve">reg (e.g. Greenway reg) </w:t>
      </w:r>
    </w:p>
    <w:p>
      <w:pPr>
        <w:pStyle w:val="Body A"/>
        <w:rPr>
          <w:rFonts w:ascii="Cambria" w:cs="Cambria" w:hAnsi="Cambria" w:eastAsia="Cambria"/>
        </w:rPr>
      </w:pPr>
    </w:p>
    <w:p>
      <w:pPr>
        <w:pStyle w:val="Body A"/>
        <w:jc w:val="center"/>
        <w:rPr>
          <w:rFonts w:ascii="Cambria" w:cs="Cambria" w:hAnsi="Cambria" w:eastAsia="Cambria"/>
        </w:rPr>
      </w:pPr>
      <w:r>
        <w:rPr>
          <w:rFonts w:ascii="Cambria" w:cs="Cambria" w:hAnsi="Cambria" w:eastAsia="Cambria"/>
          <w:rtl w:val="0"/>
          <w:lang w:val="en-US"/>
        </w:rPr>
        <w:t>Please fill out all sections of the attached registration forms so that we can ensure that all our records are up to date.  Missing registration and flock information can delay the processing and production of the flock book and result in an increased cost.</w:t>
      </w:r>
    </w:p>
    <w:p>
      <w:pPr>
        <w:pStyle w:val="Body A"/>
      </w:pPr>
      <w:r>
        <w:tab/>
        <w:tab/>
        <w:tab/>
        <w:tab/>
        <w:tab/>
        <w:tab/>
        <w:tab/>
        <w:tab/>
        <w:tab/>
        <w:tab/>
      </w:r>
    </w:p>
    <w:sectPr>
      <w:headerReference w:type="default" r:id="rId4"/>
      <w:footerReference w:type="default" r:id="rId5"/>
      <w:pgSz w:w="11900" w:h="16840" w:orient="portrait"/>
      <w:pgMar w:top="1440" w:right="1440" w:bottom="1440" w:left="1440"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Bdr>
        <w:top w:val="single" w:color="000000" w:sz="4" w:space="0" w:shadow="0" w:frame="0"/>
        <w:left w:val="nil"/>
        <w:bottom w:val="nil"/>
        <w:right w:val="nil"/>
      </w:pBdr>
      <w:jc w:val="center"/>
    </w:pPr>
    <w:r>
      <w:rPr>
        <w:rFonts w:ascii="Times New Roman" w:hAnsi="Times New Roman"/>
        <w:sz w:val="22"/>
        <w:szCs w:val="22"/>
        <w:rtl w:val="0"/>
        <w:lang w:val="en-US"/>
      </w:rPr>
      <w:t>Please reply to:  Greenway Farm, Whitchurch, Ross on Wye, Herefordshire, HR9 6DH</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spacing w:line="360" w:lineRule="auto"/>
      <w:jc w:val="right"/>
      <w:rPr>
        <w:rFonts w:ascii="Times New Roman" w:cs="Times New Roman" w:hAnsi="Times New Roman" w:eastAsia="Times New Roman"/>
        <w:b w:val="1"/>
        <w:bCs w:val="1"/>
        <w:sz w:val="28"/>
        <w:szCs w:val="28"/>
      </w:rPr>
    </w:pPr>
    <w:r>
      <w:drawing>
        <wp:anchor distT="152400" distB="152400" distL="152400" distR="152400" simplePos="0" relativeHeight="251658240" behindDoc="1" locked="0" layoutInCell="1" allowOverlap="1">
          <wp:simplePos x="0" y="0"/>
          <wp:positionH relativeFrom="page">
            <wp:posOffset>847725</wp:posOffset>
          </wp:positionH>
          <wp:positionV relativeFrom="page">
            <wp:posOffset>350519</wp:posOffset>
          </wp:positionV>
          <wp:extent cx="1371600" cy="1209675"/>
          <wp:effectExtent l="0" t="0" r="0" b="0"/>
          <wp:wrapNone/>
          <wp:docPr id="1073741825" name="officeArt object" descr="clun head logo"/>
          <wp:cNvGraphicFramePr/>
          <a:graphic xmlns:a="http://schemas.openxmlformats.org/drawingml/2006/main">
            <a:graphicData uri="http://schemas.openxmlformats.org/drawingml/2006/picture">
              <pic:pic xmlns:pic="http://schemas.openxmlformats.org/drawingml/2006/picture">
                <pic:nvPicPr>
                  <pic:cNvPr id="1073741825" name="image1.jpeg" descr="clun head logo"/>
                  <pic:cNvPicPr>
                    <a:picLocks noChangeAspect="1"/>
                  </pic:cNvPicPr>
                </pic:nvPicPr>
                <pic:blipFill>
                  <a:blip r:embed="rId1">
                    <a:extLst/>
                  </a:blip>
                  <a:stretch>
                    <a:fillRect/>
                  </a:stretch>
                </pic:blipFill>
                <pic:spPr>
                  <a:xfrm>
                    <a:off x="0" y="0"/>
                    <a:ext cx="1371600" cy="120967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914399</wp:posOffset>
              </wp:positionH>
              <wp:positionV relativeFrom="page">
                <wp:posOffset>509269</wp:posOffset>
              </wp:positionV>
              <wp:extent cx="5486402"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486402"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2.0pt;margin-top:40.1pt;width:432.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g">
          <w:drawing>
            <wp:anchor distT="152400" distB="152400" distL="152400" distR="152400" simplePos="0" relativeHeight="251660288" behindDoc="1" locked="0" layoutInCell="1" allowOverlap="1">
              <wp:simplePos x="0" y="0"/>
              <wp:positionH relativeFrom="page">
                <wp:posOffset>1210310</wp:posOffset>
              </wp:positionH>
              <wp:positionV relativeFrom="page">
                <wp:posOffset>544194</wp:posOffset>
              </wp:positionV>
              <wp:extent cx="752475" cy="216762"/>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752475" cy="216762"/>
                        <a:chOff x="0" y="0"/>
                        <a:chExt cx="752475" cy="216761"/>
                      </a:xfrm>
                    </wpg:grpSpPr>
                    <wps:wsp>
                      <wps:cNvPr id="1073741827" name="Shape 1073741827"/>
                      <wps:cNvSpPr/>
                      <wps:spPr>
                        <a:xfrm>
                          <a:off x="0" y="-1"/>
                          <a:ext cx="752475" cy="200026"/>
                        </a:xfrm>
                        <a:prstGeom prst="rect">
                          <a:avLst/>
                        </a:prstGeom>
                        <a:solidFill>
                          <a:srgbClr val="FFFFFF"/>
                        </a:solidFill>
                        <a:ln w="12700" cap="flat">
                          <a:noFill/>
                          <a:miter lim="400000"/>
                        </a:ln>
                        <a:effectLst/>
                      </wps:spPr>
                      <wps:bodyPr/>
                    </wps:wsp>
                    <wps:wsp>
                      <wps:cNvPr id="1073741828" name="Shape 1073741828"/>
                      <wps:cNvSpPr/>
                      <wps:spPr>
                        <a:xfrm>
                          <a:off x="0" y="0"/>
                          <a:ext cx="752475" cy="216762"/>
                        </a:xfrm>
                        <a:prstGeom prst="rect">
                          <a:avLst/>
                        </a:prstGeom>
                        <a:noFill/>
                        <a:ln w="12700" cap="flat">
                          <a:noFill/>
                          <a:miter lim="400000"/>
                        </a:ln>
                        <a:effectLst/>
                      </wps:spPr>
                      <wps:txbx>
                        <w:txbxContent>
                          <w:p>
                            <w:pPr>
                              <w:pStyle w:val="Body A"/>
                            </w:pPr>
                            <w:r>
                              <w:rPr>
                                <w:rFonts w:ascii="Times New Roman" w:hAnsi="Times New Roman"/>
                                <w:b w:val="1"/>
                                <w:bCs w:val="1"/>
                                <w:i w:val="1"/>
                                <w:iCs w:val="1"/>
                                <w:sz w:val="18"/>
                                <w:szCs w:val="18"/>
                                <w:rtl w:val="0"/>
                                <w:lang w:val="pt-PT"/>
                              </w:rPr>
                              <w:t>Estb. 1925</w:t>
                            </w:r>
                          </w:p>
                        </w:txbxContent>
                      </wps:txbx>
                      <wps:bodyPr wrap="square" lIns="45718" tIns="45718" rIns="45718" bIns="45718" numCol="1" anchor="t">
                        <a:noAutofit/>
                      </wps:bodyPr>
                    </wps:wsp>
                  </wpg:wgp>
                </a:graphicData>
              </a:graphic>
            </wp:anchor>
          </w:drawing>
        </mc:Choice>
        <mc:Fallback>
          <w:pict>
            <v:group id="_x0000_s1027" style="visibility:visible;position:absolute;margin-left:95.3pt;margin-top:42.8pt;width:59.2pt;height:17.1pt;z-index:-251656192;mso-position-horizontal:absolute;mso-position-horizontal-relative:page;mso-position-vertical:absolute;mso-position-vertical-relative:page;mso-wrap-distance-left:12.0pt;mso-wrap-distance-top:12.0pt;mso-wrap-distance-right:12.0pt;mso-wrap-distance-bottom:12.0pt;" coordorigin="0,0" coordsize="752475,216761">
              <w10:wrap type="none" side="bothSides" anchorx="page" anchory="page"/>
              <v:rect id="_x0000_s1028" style="position:absolute;left:0;top:0;width:752475;height:200025;">
                <v:fill color="#FFFFFF" opacity="100.0%" type="solid"/>
                <v:stroke on="f" weight="1.0pt" dashstyle="solid" endcap="flat" miterlimit="400.0%" joinstyle="miter" linestyle="single" startarrow="none" startarrowwidth="medium" startarrowlength="medium" endarrow="none" endarrowwidth="medium" endarrowlength="medium"/>
              </v:rect>
              <v:rect id="_x0000_s1029" style="position:absolute;left:0;top:0;width:752475;height:216761;">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Times New Roman" w:hAnsi="Times New Roman"/>
                          <w:b w:val="1"/>
                          <w:bCs w:val="1"/>
                          <w:i w:val="1"/>
                          <w:iCs w:val="1"/>
                          <w:sz w:val="18"/>
                          <w:szCs w:val="18"/>
                          <w:rtl w:val="0"/>
                          <w:lang w:val="pt-PT"/>
                        </w:rPr>
                        <w:t>Estb. 1925</w:t>
                      </w:r>
                    </w:p>
                  </w:txbxContent>
                </v:textbox>
              </v:rect>
            </v:group>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927099</wp:posOffset>
              </wp:positionH>
              <wp:positionV relativeFrom="page">
                <wp:posOffset>13431519</wp:posOffset>
              </wp:positionV>
              <wp:extent cx="5486402" cy="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486402"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73.0pt;margin-top:1057.6pt;width:432.0pt;height:0.0pt;z-index:-25165516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Times New Roman" w:hAnsi="Times New Roman"/>
        <w:b w:val="1"/>
        <w:bCs w:val="1"/>
        <w:sz w:val="28"/>
        <w:szCs w:val="28"/>
        <w:rtl w:val="0"/>
      </w:rPr>
      <w:t>CLUN FOREST SHEEP BREEDERS SOCIETY LIMITED</w:t>
    </w:r>
  </w:p>
  <w:p>
    <w:pPr>
      <w:pStyle w:val="Body A"/>
      <w:jc w:val="right"/>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Registered in England No. 438563</w:t>
    </w:r>
  </w:p>
  <w:p>
    <w:pPr>
      <w:pStyle w:val="Body A"/>
      <w:jc w:val="right"/>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Secretary:   Sue Scrivens</w:t>
    </w:r>
  </w:p>
  <w:p>
    <w:pPr>
      <w:pStyle w:val="Body A"/>
      <w:jc w:val="right"/>
      <w:rPr>
        <w:rFonts w:ascii="Times New Roman" w:cs="Times New Roman" w:hAnsi="Times New Roman" w:eastAsia="Times New Roman"/>
        <w:b w:val="1"/>
        <w:bCs w:val="1"/>
        <w:sz w:val="22"/>
        <w:szCs w:val="22"/>
      </w:rPr>
    </w:pPr>
    <w:r>
      <w:rPr>
        <w:rFonts w:ascii="Times New Roman" w:hAnsi="Times New Roman"/>
        <w:b w:val="1"/>
        <w:bCs w:val="1"/>
        <w:sz w:val="22"/>
        <w:szCs w:val="22"/>
        <w:rtl w:val="0"/>
      </w:rPr>
      <w:t>Tel:  07447017332</w:t>
    </w:r>
  </w:p>
  <w:p>
    <w:pPr>
      <w:pStyle w:val="Body A"/>
      <w:ind w:left="2880" w:firstLine="720"/>
      <w:jc w:val="right"/>
    </w:pPr>
    <w:r>
      <w:rPr>
        <w:rFonts w:ascii="Times New Roman" w:hAnsi="Times New Roman"/>
        <w:b w:val="1"/>
        <w:bCs w:val="1"/>
        <w:sz w:val="22"/>
        <w:szCs w:val="22"/>
        <w:rtl w:val="0"/>
        <w:lang w:val="en-US"/>
      </w:rPr>
      <w:t xml:space="preserve">             Email: sue@clunforestsheep.org.uk</w:t>
    </w:r>
    <w:r>
      <w:rPr>
        <w:rFonts w:ascii="Times New Roman" w:cs="Times New Roman" w:hAnsi="Times New Roman" w:eastAsia="Times New Roman"/>
        <w:b w:val="1"/>
        <w:bCs w:val="1"/>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